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</w:p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>activities as quickly and safely as possible</w:t>
      </w:r>
      <w:r w:rsidR="003B1725">
        <w:rPr>
          <w:rFonts w:ascii="Century Gothic" w:hAnsi="Century Gothic"/>
          <w:sz w:val="20"/>
          <w:szCs w:val="20"/>
        </w:rPr>
        <w:t>,</w:t>
      </w:r>
      <w:r w:rsidRPr="00BE0B60">
        <w:rPr>
          <w:rFonts w:ascii="Century Gothic" w:hAnsi="Century Gothic"/>
          <w:sz w:val="20"/>
          <w:szCs w:val="20"/>
        </w:rPr>
        <w:t xml:space="preserve"> following a </w:t>
      </w:r>
      <w:r w:rsidR="000C59B9">
        <w:rPr>
          <w:rFonts w:ascii="Century Gothic" w:hAnsi="Century Gothic"/>
          <w:sz w:val="20"/>
          <w:szCs w:val="20"/>
        </w:rPr>
        <w:t xml:space="preserve">total </w:t>
      </w:r>
      <w:r w:rsidR="00B1661D">
        <w:rPr>
          <w:rFonts w:ascii="Century Gothic" w:hAnsi="Century Gothic"/>
          <w:sz w:val="20"/>
          <w:szCs w:val="20"/>
        </w:rPr>
        <w:t>knee</w:t>
      </w:r>
      <w:r w:rsidR="000C59B9">
        <w:rPr>
          <w:rFonts w:ascii="Century Gothic" w:hAnsi="Century Gothic"/>
          <w:sz w:val="20"/>
          <w:szCs w:val="20"/>
        </w:rPr>
        <w:t xml:space="preserve"> replacement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B1661D">
        <w:rPr>
          <w:rFonts w:ascii="Century Gothic" w:hAnsi="Century Gothic"/>
          <w:sz w:val="20"/>
          <w:szCs w:val="20"/>
        </w:rPr>
        <w:t>total knee</w:t>
      </w:r>
      <w:r w:rsidR="000C59B9">
        <w:rPr>
          <w:rFonts w:ascii="Century Gothic" w:hAnsi="Century Gothic"/>
          <w:sz w:val="20"/>
          <w:szCs w:val="20"/>
        </w:rPr>
        <w:t xml:space="preserve"> replacement</w:t>
      </w:r>
      <w:r w:rsidRPr="00BE0B6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B1661D">
        <w:rPr>
          <w:rFonts w:ascii="Century Gothic" w:hAnsi="Century Gothic"/>
          <w:sz w:val="20"/>
          <w:szCs w:val="20"/>
        </w:rPr>
        <w:t>a total knee</w:t>
      </w:r>
      <w:r w:rsidR="000C59B9">
        <w:rPr>
          <w:rFonts w:ascii="Century Gothic" w:hAnsi="Century Gothic"/>
          <w:sz w:val="20"/>
          <w:szCs w:val="20"/>
        </w:rPr>
        <w:t xml:space="preserve"> replacement</w:t>
      </w:r>
      <w:r w:rsidRPr="00BE0B60">
        <w:rPr>
          <w:rFonts w:ascii="Century Gothic" w:hAnsi="Century Gothic"/>
          <w:sz w:val="20"/>
          <w:szCs w:val="20"/>
        </w:rPr>
        <w:t xml:space="preserve">. </w:t>
      </w:r>
    </w:p>
    <w:p w:rsidR="00D930DA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443834" w:rsidRPr="005D6B2F" w:rsidRDefault="00443834" w:rsidP="00443834">
      <w:pPr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C612C5">
        <w:rPr>
          <w:rFonts w:asciiTheme="majorHAnsi" w:hAnsiTheme="majorHAnsi"/>
          <w:b/>
          <w:sz w:val="20"/>
          <w:szCs w:val="20"/>
          <w:u w:val="single"/>
        </w:rPr>
        <w:t xml:space="preserve">Precautions: </w:t>
      </w:r>
    </w:p>
    <w:p w:rsidR="00443834" w:rsidRPr="005D6B2F" w:rsidRDefault="00443834" w:rsidP="00443834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5D6B2F">
        <w:rPr>
          <w:rFonts w:ascii="Century Gothic" w:hAnsi="Century Gothic"/>
          <w:sz w:val="20"/>
          <w:szCs w:val="20"/>
        </w:rPr>
        <w:t>WBAT</w:t>
      </w:r>
    </w:p>
    <w:p w:rsidR="005D6B2F" w:rsidRPr="005D6B2F" w:rsidRDefault="005D6B2F" w:rsidP="005D6B2F">
      <w:pPr>
        <w:pStyle w:val="ListParagraph"/>
        <w:numPr>
          <w:ilvl w:val="0"/>
          <w:numId w:val="43"/>
        </w:numPr>
        <w:spacing w:line="254" w:lineRule="auto"/>
        <w:rPr>
          <w:rFonts w:ascii="Century Gothic" w:hAnsi="Century Gothic"/>
          <w:sz w:val="20"/>
          <w:szCs w:val="20"/>
        </w:rPr>
      </w:pPr>
      <w:r w:rsidRPr="005D6B2F">
        <w:rPr>
          <w:rFonts w:ascii="Century Gothic" w:hAnsi="Century Gothic"/>
          <w:sz w:val="20"/>
          <w:szCs w:val="20"/>
        </w:rPr>
        <w:t>If patient has a concomitant injury/r</w:t>
      </w:r>
      <w:r>
        <w:rPr>
          <w:rFonts w:ascii="Century Gothic" w:hAnsi="Century Gothic"/>
          <w:sz w:val="20"/>
          <w:szCs w:val="20"/>
        </w:rPr>
        <w:t xml:space="preserve">epair, weight bearing or </w:t>
      </w:r>
      <w:r w:rsidRPr="005D6B2F">
        <w:rPr>
          <w:rFonts w:ascii="Century Gothic" w:hAnsi="Century Gothic"/>
          <w:sz w:val="20"/>
          <w:szCs w:val="20"/>
        </w:rPr>
        <w:t>treatment may vary-consult with physician.</w:t>
      </w:r>
    </w:p>
    <w:p w:rsidR="00CF66E8" w:rsidRPr="005D6B2F" w:rsidRDefault="00CF66E8" w:rsidP="00CF66E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443834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443834" w:rsidRPr="005D6B2F" w:rsidRDefault="00443834" w:rsidP="00443834">
            <w:pPr>
              <w:rPr>
                <w:rFonts w:ascii="Century Gothic" w:hAnsi="Century Gothic"/>
                <w:sz w:val="20"/>
                <w:szCs w:val="20"/>
              </w:rPr>
            </w:pPr>
            <w:r w:rsidRPr="005D6B2F">
              <w:rPr>
                <w:rFonts w:ascii="Century Gothic" w:hAnsi="Century Gothic"/>
                <w:sz w:val="20"/>
                <w:szCs w:val="20"/>
              </w:rPr>
              <w:t>Preoperative:</w:t>
            </w:r>
          </w:p>
          <w:p w:rsidR="00443834" w:rsidRPr="00CF3888" w:rsidRDefault="00443834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443834" w:rsidRPr="00443834" w:rsidRDefault="00443834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443834">
              <w:rPr>
                <w:rFonts w:ascii="Century Gothic" w:hAnsi="Century Gothic"/>
                <w:sz w:val="20"/>
                <w:szCs w:val="20"/>
              </w:rPr>
              <w:t>PT for manual therapy to improve ROM, therapeutic exercises to improve functional strength, modalities to control pain and inflammation, educate patient on upcoming surgery and beginning post-op exercises.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443834" w:rsidRPr="005D6B2F" w:rsidRDefault="005D6B2F" w:rsidP="008E1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Instruct items as needed to address current deficit.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10F0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Date of Surgery –</w:t>
            </w:r>
          </w:p>
          <w:p w:rsidR="00B259E9" w:rsidRPr="00CF3888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2 – 3 Weeks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1E5543" w:rsidRPr="00406EE5" w:rsidRDefault="001E5543" w:rsidP="00406EE5">
            <w:pPr>
              <w:pStyle w:val="Default"/>
              <w:ind w:left="36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06EE5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406EE5" w:rsidRPr="00406EE5" w:rsidRDefault="00406EE5" w:rsidP="00406EE5">
            <w:pPr>
              <w:pStyle w:val="Default"/>
              <w:ind w:left="36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406EE5" w:rsidRPr="00406EE5" w:rsidRDefault="00406EE5" w:rsidP="00406EE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06EE5">
              <w:rPr>
                <w:rFonts w:ascii="Century Gothic" w:hAnsi="Century Gothic"/>
                <w:i/>
                <w:iCs/>
                <w:sz w:val="20"/>
                <w:szCs w:val="20"/>
              </w:rPr>
              <w:t>In Hospital:</w:t>
            </w:r>
          </w:p>
          <w:p w:rsidR="00C53ADB" w:rsidRPr="00406EE5" w:rsidRDefault="001E5543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Begin bed mobility, transfers, sitting EOB, standing EOB with FWW, and ambulation day of surgery.</w:t>
            </w:r>
          </w:p>
          <w:p w:rsidR="001E5543" w:rsidRPr="00406EE5" w:rsidRDefault="001E5543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Continue AAROM and AROM exercises including:</w:t>
            </w:r>
          </w:p>
          <w:p w:rsidR="001E5543" w:rsidRPr="00406EE5" w:rsidRDefault="001E5543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 xml:space="preserve">Ankle pumps, quad sets, ham sets, SAQ, </w:t>
            </w:r>
            <w:smartTag w:uri="urn:schemas-microsoft-com:office:smarttags" w:element="stockticker">
              <w:r w:rsidRPr="00406EE5">
                <w:rPr>
                  <w:rFonts w:ascii="Century Gothic" w:hAnsi="Century Gothic"/>
                  <w:sz w:val="20"/>
                  <w:szCs w:val="20"/>
                </w:rPr>
                <w:t>SLR</w:t>
              </w:r>
            </w:smartTag>
          </w:p>
          <w:p w:rsidR="001E5543" w:rsidRPr="00406EE5" w:rsidRDefault="001E5543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Continue bed mobility and transfers/gait with FWW.</w:t>
            </w:r>
          </w:p>
          <w:p w:rsidR="001E5543" w:rsidRPr="00406EE5" w:rsidRDefault="001E5543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Begin ADL training including:</w:t>
            </w:r>
          </w:p>
          <w:p w:rsidR="001E5543" w:rsidRPr="00406EE5" w:rsidRDefault="001E5543" w:rsidP="00406EE5">
            <w:pPr>
              <w:pStyle w:val="ListParagraph"/>
              <w:numPr>
                <w:ilvl w:val="1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Reacher, sock aide, etc.</w:t>
            </w:r>
          </w:p>
          <w:p w:rsidR="00ED28B9" w:rsidRPr="00406EE5" w:rsidRDefault="00ED28B9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Progress mobility with FWW.</w:t>
            </w:r>
          </w:p>
          <w:p w:rsidR="00ED28B9" w:rsidRPr="00406EE5" w:rsidRDefault="00ED28B9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lastRenderedPageBreak/>
              <w:t>Progress to independent exercises including:</w:t>
            </w:r>
          </w:p>
          <w:p w:rsidR="00ED28B9" w:rsidRPr="00406EE5" w:rsidRDefault="00ED28B9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LAQ, hamstring curls, polish the floor, bend on ball, as appropriate</w:t>
            </w:r>
          </w:p>
          <w:p w:rsidR="00ED28B9" w:rsidRPr="00406EE5" w:rsidRDefault="00ED28B9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Instruct in HEP</w:t>
            </w:r>
          </w:p>
          <w:p w:rsidR="00ED28B9" w:rsidRPr="00406EE5" w:rsidRDefault="00ED28B9" w:rsidP="00ED28B9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Address stair/curb training as needed</w:t>
            </w:r>
          </w:p>
          <w:p w:rsidR="00ED28B9" w:rsidRPr="003101C8" w:rsidRDefault="00ED28B9" w:rsidP="003101C8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Assist pt in acquiring equipment including:</w:t>
            </w:r>
            <w:r w:rsidR="003101C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3101C8">
              <w:rPr>
                <w:rFonts w:ascii="Century Gothic" w:hAnsi="Century Gothic"/>
                <w:sz w:val="20"/>
                <w:szCs w:val="20"/>
              </w:rPr>
              <w:t>Bath chair, reacher, sock aide, toilet raiser, etc.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Safe functionally within the home</w:t>
            </w:r>
          </w:p>
          <w:p w:rsidR="00406EE5" w:rsidRPr="00406EE5" w:rsidRDefault="00406EE5" w:rsidP="00406EE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406EE5" w:rsidRPr="00406EE5" w:rsidRDefault="00406EE5" w:rsidP="00406EE5">
            <w:p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Outpatient: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 xml:space="preserve">Control pain and inflammation, modalities </w:t>
            </w:r>
            <w:smartTag w:uri="urn:schemas-microsoft-com:office:smarttags" w:element="stockticker">
              <w:r w:rsidRPr="00406EE5">
                <w:rPr>
                  <w:rFonts w:ascii="Century Gothic" w:hAnsi="Century Gothic"/>
                  <w:sz w:val="20"/>
                  <w:szCs w:val="20"/>
                </w:rPr>
                <w:t>PRN</w:t>
              </w:r>
            </w:smartTag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Progress strengthening, muscle re-education, ROM, HEP, and independent mobility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ROM goal of (0-100) degrees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Soft tissue mobilization for scar management.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PROM/assisted stretch/grade 1-2 joint mobilization.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Stationary bike on low resistance, “rocking” if unable to perform revolutions.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Gait training to increase weight bearing tolerance, decrease need for AD and progress to cane or no AD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Stair training using reciprocal pattern</w:t>
            </w:r>
          </w:p>
          <w:p w:rsidR="001E5543" w:rsidRPr="005B35B3" w:rsidRDefault="001E5543" w:rsidP="005B35B3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Goals of Phase:</w:t>
            </w:r>
          </w:p>
          <w:p w:rsidR="00E5395A" w:rsidRDefault="00904C34" w:rsidP="008E1645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904C34" w:rsidRDefault="00904C34" w:rsidP="008E1645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Protection of joint replacement</w:t>
            </w:r>
          </w:p>
          <w:p w:rsidR="005B35B3" w:rsidRPr="00CF3888" w:rsidRDefault="005B35B3" w:rsidP="008E1645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least restrictive environment for continued care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E5395A" w:rsidRPr="002B0440" w:rsidRDefault="00D37530" w:rsidP="008E1645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Sutures are removed</w:t>
            </w:r>
          </w:p>
        </w:tc>
      </w:tr>
      <w:tr w:rsidR="00B259E9" w:rsidRPr="00CF3888" w:rsidTr="003101C8">
        <w:trPr>
          <w:trHeight w:val="3140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3101C8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Weeks </w:t>
            </w:r>
            <w:r w:rsidR="00406EE5">
              <w:rPr>
                <w:rFonts w:ascii="Century Gothic" w:hAnsi="Century Gothic"/>
                <w:i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– 6</w:t>
            </w:r>
          </w:p>
        </w:tc>
        <w:tc>
          <w:tcPr>
            <w:tcW w:w="6118" w:type="dxa"/>
          </w:tcPr>
          <w:p w:rsidR="003B2BD4" w:rsidRPr="00406EE5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06EE5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Regain endurance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Increase coordination and proprioception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Improve strength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ROM 0-110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Restore normal gait, wean off assistive devices at 4 weeks.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 xml:space="preserve">Control pain and inflammation with modalities </w:t>
            </w:r>
            <w:smartTag w:uri="urn:schemas-microsoft-com:office:smarttags" w:element="stockticker">
              <w:r w:rsidRPr="00406EE5">
                <w:rPr>
                  <w:rFonts w:ascii="Century Gothic" w:hAnsi="Century Gothic"/>
                  <w:sz w:val="20"/>
                  <w:szCs w:val="20"/>
                </w:rPr>
                <w:t>PRN</w:t>
              </w:r>
            </w:smartTag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Progress HEP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Strengthening in open and closed chain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Joint mobilization and assisted ROM</w:t>
            </w:r>
          </w:p>
          <w:p w:rsidR="003B2BD4" w:rsidRPr="00406EE5" w:rsidRDefault="00406EE5" w:rsidP="003101C8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Proprioceptive exercises</w:t>
            </w:r>
          </w:p>
        </w:tc>
        <w:tc>
          <w:tcPr>
            <w:tcW w:w="4317" w:type="dxa"/>
          </w:tcPr>
          <w:p w:rsidR="00B259E9" w:rsidRPr="00CF3888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2B3719" w:rsidRPr="005B35B3" w:rsidRDefault="00904C34" w:rsidP="005B35B3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 w:rsidRPr="005B35B3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5B35B3" w:rsidRDefault="005B35B3" w:rsidP="005B35B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5B35B3" w:rsidRDefault="005B35B3" w:rsidP="005B35B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in ROM</w:t>
            </w:r>
          </w:p>
          <w:p w:rsidR="005B35B3" w:rsidRDefault="005B35B3" w:rsidP="005B35B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Improved strength</w:t>
            </w:r>
          </w:p>
          <w:p w:rsidR="005B35B3" w:rsidRDefault="005B35B3" w:rsidP="005B35B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Neuromuscular re-education</w:t>
            </w:r>
          </w:p>
          <w:p w:rsidR="00AC704F" w:rsidRPr="005B35B3" w:rsidRDefault="00AC704F" w:rsidP="005B35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6B11AD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B11A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AC704F" w:rsidRDefault="005B35B3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Healing as expected.</w:t>
            </w:r>
          </w:p>
        </w:tc>
      </w:tr>
      <w:tr w:rsidR="00B259E9" w:rsidRPr="00CF3888" w:rsidTr="00167FF5">
        <w:trPr>
          <w:trHeight w:val="3511"/>
        </w:trPr>
        <w:tc>
          <w:tcPr>
            <w:tcW w:w="2515" w:type="dxa"/>
          </w:tcPr>
          <w:p w:rsidR="003575EC" w:rsidRPr="00CF3888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6B11AD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Default="00406EE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Weeks 7</w:t>
            </w:r>
            <w:r w:rsidR="00904C34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</w:t>
            </w:r>
            <w:r w:rsidR="00B65F2E">
              <w:rPr>
                <w:rFonts w:ascii="Century Gothic" w:hAnsi="Century Gothic"/>
                <w:i/>
                <w:iCs/>
                <w:sz w:val="22"/>
                <w:szCs w:val="22"/>
              </w:rPr>
              <w:t>–</w:t>
            </w:r>
            <w:r w:rsidR="00904C34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12</w:t>
            </w: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05A37" w:rsidRDefault="00E05A37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8E1645" w:rsidRDefault="008E164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8E1645" w:rsidRDefault="008E164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8E1645" w:rsidRDefault="008E164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CF3888" w:rsidRDefault="00B65F2E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406EE5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406EE5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Return to prior activity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 xml:space="preserve">Improve </w:t>
            </w:r>
            <w:r w:rsidR="003101C8">
              <w:rPr>
                <w:rFonts w:ascii="Century Gothic" w:hAnsi="Century Gothic"/>
                <w:sz w:val="20"/>
                <w:szCs w:val="20"/>
              </w:rPr>
              <w:t xml:space="preserve">flexion </w:t>
            </w:r>
            <w:r w:rsidRPr="00406EE5">
              <w:rPr>
                <w:rFonts w:ascii="Century Gothic" w:hAnsi="Century Gothic"/>
                <w:sz w:val="20"/>
                <w:szCs w:val="20"/>
              </w:rPr>
              <w:t>ROM past 110 degrees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Gain eccentric-concentric control of limb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Independent ambulation</w:t>
            </w:r>
          </w:p>
          <w:p w:rsidR="00406EE5" w:rsidRPr="00406EE5" w:rsidRDefault="00406EE5" w:rsidP="00406EE5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r w:rsidRPr="00406EE5">
              <w:rPr>
                <w:rFonts w:ascii="Century Gothic" w:hAnsi="Century Gothic"/>
                <w:sz w:val="20"/>
                <w:szCs w:val="20"/>
              </w:rPr>
              <w:t>Progress to more independent HEP.</w:t>
            </w:r>
          </w:p>
          <w:p w:rsidR="008E1645" w:rsidRPr="005D6B2F" w:rsidRDefault="00406EE5" w:rsidP="005D6B2F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406EE5">
              <w:rPr>
                <w:rFonts w:ascii="Century Gothic" w:hAnsi="Century Gothic"/>
                <w:sz w:val="20"/>
                <w:szCs w:val="20"/>
              </w:rPr>
              <w:t>Direct treatment to residual restrictions in ROM, strength, or function.</w:t>
            </w: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3A0403" w:rsidRDefault="00904C34" w:rsidP="005D6B2F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904C34" w:rsidRDefault="00904C34" w:rsidP="005D6B2F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in ROM</w:t>
            </w:r>
          </w:p>
          <w:p w:rsidR="00904C34" w:rsidRDefault="00904C34" w:rsidP="005D6B2F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Neuromuscular re-education</w:t>
            </w:r>
          </w:p>
          <w:p w:rsidR="00904C34" w:rsidRPr="003A0403" w:rsidRDefault="00904C34" w:rsidP="005D6B2F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baseline of </w:t>
            </w:r>
            <w:r w:rsidR="005B35B3">
              <w:rPr>
                <w:rFonts w:ascii="Century Gothic" w:hAnsi="Century Gothic"/>
                <w:sz w:val="20"/>
                <w:szCs w:val="20"/>
              </w:rPr>
              <w:t>lower extremity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control and strength</w:t>
            </w: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3A0403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1A7AC0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1A7AC0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5B35B3" w:rsidRDefault="005B35B3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Goals achieved for ROM</w:t>
            </w:r>
          </w:p>
          <w:p w:rsidR="001F3C28" w:rsidRPr="001F3C28" w:rsidRDefault="005B35B3" w:rsidP="005D6B2F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Independent HEP.</w:t>
            </w:r>
          </w:p>
        </w:tc>
      </w:tr>
    </w:tbl>
    <w:p w:rsidR="00B259E9" w:rsidRPr="00CF3888" w:rsidRDefault="00B259E9" w:rsidP="005D6B2F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2F" w:rsidRDefault="00D65B2F" w:rsidP="00075C04">
      <w:pPr>
        <w:spacing w:after="0" w:line="240" w:lineRule="auto"/>
      </w:pPr>
      <w:r>
        <w:separator/>
      </w:r>
    </w:p>
  </w:endnote>
  <w:end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0C59B9">
      <w:rPr>
        <w:sz w:val="12"/>
      </w:rPr>
      <w:t>1</w:t>
    </w:r>
    <w:r w:rsidR="00075C04" w:rsidRPr="006169F8">
      <w:rPr>
        <w:sz w:val="12"/>
      </w:rPr>
      <w:t>/</w:t>
    </w:r>
    <w:r w:rsidRPr="006169F8">
      <w:rPr>
        <w:sz w:val="12"/>
      </w:rPr>
      <w:t>20</w:t>
    </w:r>
    <w:r w:rsidR="00075C04" w:rsidRPr="006169F8">
      <w:rPr>
        <w:sz w:val="12"/>
      </w:rPr>
      <w:t>/</w:t>
    </w:r>
    <w:r w:rsidRPr="006169F8">
      <w:rPr>
        <w:sz w:val="12"/>
      </w:rPr>
      <w:t>1</w:t>
    </w:r>
    <w:r w:rsidR="000C59B9">
      <w:rPr>
        <w:sz w:val="12"/>
      </w:rPr>
      <w:t>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174FCD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174FCD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2F" w:rsidRDefault="00D65B2F" w:rsidP="00075C04">
      <w:pPr>
        <w:spacing w:after="0" w:line="240" w:lineRule="auto"/>
      </w:pPr>
      <w:r>
        <w:separator/>
      </w:r>
    </w:p>
  </w:footnote>
  <w:foot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E0B60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TOTA</w:t>
          </w:r>
          <w:r w:rsidR="006406EF">
            <w:rPr>
              <w:rFonts w:ascii="Century Gothic" w:hAnsi="Century Gothic"/>
              <w:b/>
              <w:spacing w:val="-2"/>
              <w:sz w:val="24"/>
            </w:rPr>
            <w:t>L KNEE</w:t>
          </w:r>
          <w:r w:rsidR="00CF66E8">
            <w:rPr>
              <w:rFonts w:ascii="Century Gothic" w:hAnsi="Century Gothic"/>
              <w:b/>
              <w:spacing w:val="-2"/>
              <w:sz w:val="24"/>
            </w:rPr>
            <w:t xml:space="preserve"> REPLACEMENT</w:t>
          </w:r>
          <w:r w:rsidRPr="00CF66E8">
            <w:t xml:space="preserve"> </w:t>
          </w:r>
          <w:r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1EF4205F"/>
    <w:multiLevelType w:val="hybridMultilevel"/>
    <w:tmpl w:val="45CC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77D6B"/>
    <w:multiLevelType w:val="hybridMultilevel"/>
    <w:tmpl w:val="7CD0C4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7777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81C668E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A377D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4CE4DA6"/>
    <w:multiLevelType w:val="hybridMultilevel"/>
    <w:tmpl w:val="5A86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1"/>
  </w:num>
  <w:num w:numId="4">
    <w:abstractNumId w:val="29"/>
  </w:num>
  <w:num w:numId="5">
    <w:abstractNumId w:val="5"/>
  </w:num>
  <w:num w:numId="6">
    <w:abstractNumId w:val="28"/>
  </w:num>
  <w:num w:numId="7">
    <w:abstractNumId w:val="34"/>
  </w:num>
  <w:num w:numId="8">
    <w:abstractNumId w:val="9"/>
  </w:num>
  <w:num w:numId="9">
    <w:abstractNumId w:val="22"/>
  </w:num>
  <w:num w:numId="10">
    <w:abstractNumId w:val="31"/>
  </w:num>
  <w:num w:numId="11">
    <w:abstractNumId w:val="16"/>
  </w:num>
  <w:num w:numId="12">
    <w:abstractNumId w:val="15"/>
  </w:num>
  <w:num w:numId="13">
    <w:abstractNumId w:val="33"/>
  </w:num>
  <w:num w:numId="14">
    <w:abstractNumId w:val="42"/>
  </w:num>
  <w:num w:numId="15">
    <w:abstractNumId w:val="39"/>
  </w:num>
  <w:num w:numId="16">
    <w:abstractNumId w:val="23"/>
  </w:num>
  <w:num w:numId="17">
    <w:abstractNumId w:val="19"/>
  </w:num>
  <w:num w:numId="18">
    <w:abstractNumId w:val="18"/>
  </w:num>
  <w:num w:numId="19">
    <w:abstractNumId w:val="7"/>
  </w:num>
  <w:num w:numId="20">
    <w:abstractNumId w:val="27"/>
  </w:num>
  <w:num w:numId="21">
    <w:abstractNumId w:val="25"/>
  </w:num>
  <w:num w:numId="22">
    <w:abstractNumId w:val="12"/>
  </w:num>
  <w:num w:numId="23">
    <w:abstractNumId w:val="13"/>
  </w:num>
  <w:num w:numId="24">
    <w:abstractNumId w:val="0"/>
  </w:num>
  <w:num w:numId="25">
    <w:abstractNumId w:val="17"/>
  </w:num>
  <w:num w:numId="26">
    <w:abstractNumId w:val="26"/>
  </w:num>
  <w:num w:numId="27">
    <w:abstractNumId w:val="4"/>
  </w:num>
  <w:num w:numId="28">
    <w:abstractNumId w:val="6"/>
  </w:num>
  <w:num w:numId="29">
    <w:abstractNumId w:val="8"/>
  </w:num>
  <w:num w:numId="30">
    <w:abstractNumId w:val="24"/>
  </w:num>
  <w:num w:numId="31">
    <w:abstractNumId w:val="37"/>
  </w:num>
  <w:num w:numId="32">
    <w:abstractNumId w:val="3"/>
  </w:num>
  <w:num w:numId="33">
    <w:abstractNumId w:val="38"/>
  </w:num>
  <w:num w:numId="34">
    <w:abstractNumId w:val="32"/>
  </w:num>
  <w:num w:numId="35">
    <w:abstractNumId w:val="11"/>
  </w:num>
  <w:num w:numId="36">
    <w:abstractNumId w:val="30"/>
  </w:num>
  <w:num w:numId="37">
    <w:abstractNumId w:val="35"/>
  </w:num>
  <w:num w:numId="38">
    <w:abstractNumId w:val="20"/>
  </w:num>
  <w:num w:numId="39">
    <w:abstractNumId w:val="10"/>
  </w:num>
  <w:num w:numId="40">
    <w:abstractNumId w:val="14"/>
  </w:num>
  <w:num w:numId="41">
    <w:abstractNumId w:val="40"/>
  </w:num>
  <w:num w:numId="42">
    <w:abstractNumId w:val="36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6319DE-0742-4172-A4C5-5BFDC4E8EBCC}"/>
    <w:docVar w:name="dgnword-eventsink" w:val="441691280"/>
  </w:docVars>
  <w:rsids>
    <w:rsidRoot w:val="00BD1182"/>
    <w:rsid w:val="00071AB8"/>
    <w:rsid w:val="00075C04"/>
    <w:rsid w:val="00091493"/>
    <w:rsid w:val="000B3CAC"/>
    <w:rsid w:val="000C59B9"/>
    <w:rsid w:val="000E0006"/>
    <w:rsid w:val="00151CEB"/>
    <w:rsid w:val="00165F60"/>
    <w:rsid w:val="00167FF5"/>
    <w:rsid w:val="00174FCD"/>
    <w:rsid w:val="00182EDE"/>
    <w:rsid w:val="00186B28"/>
    <w:rsid w:val="001A7AC0"/>
    <w:rsid w:val="001B39D0"/>
    <w:rsid w:val="001C6825"/>
    <w:rsid w:val="001D1D38"/>
    <w:rsid w:val="001E318E"/>
    <w:rsid w:val="001E5543"/>
    <w:rsid w:val="001F3C28"/>
    <w:rsid w:val="002464F1"/>
    <w:rsid w:val="002B0440"/>
    <w:rsid w:val="002B3719"/>
    <w:rsid w:val="003101C8"/>
    <w:rsid w:val="003113E4"/>
    <w:rsid w:val="00326B02"/>
    <w:rsid w:val="003575EC"/>
    <w:rsid w:val="003A0403"/>
    <w:rsid w:val="003B1725"/>
    <w:rsid w:val="003B2BD4"/>
    <w:rsid w:val="003B4923"/>
    <w:rsid w:val="003D08B6"/>
    <w:rsid w:val="00406EE5"/>
    <w:rsid w:val="00443834"/>
    <w:rsid w:val="004E622F"/>
    <w:rsid w:val="00541EFF"/>
    <w:rsid w:val="005611F8"/>
    <w:rsid w:val="005950B8"/>
    <w:rsid w:val="005B35B3"/>
    <w:rsid w:val="005B40ED"/>
    <w:rsid w:val="005D6B2F"/>
    <w:rsid w:val="005E31C1"/>
    <w:rsid w:val="00602B81"/>
    <w:rsid w:val="006169F8"/>
    <w:rsid w:val="006406EF"/>
    <w:rsid w:val="006569C9"/>
    <w:rsid w:val="00670DDC"/>
    <w:rsid w:val="006B11AD"/>
    <w:rsid w:val="006D3180"/>
    <w:rsid w:val="007140EC"/>
    <w:rsid w:val="00735161"/>
    <w:rsid w:val="007E7280"/>
    <w:rsid w:val="00853259"/>
    <w:rsid w:val="00873A2A"/>
    <w:rsid w:val="008E1645"/>
    <w:rsid w:val="00904998"/>
    <w:rsid w:val="00904C34"/>
    <w:rsid w:val="00944948"/>
    <w:rsid w:val="00957370"/>
    <w:rsid w:val="00995769"/>
    <w:rsid w:val="009B75AA"/>
    <w:rsid w:val="009F0F99"/>
    <w:rsid w:val="00A610F0"/>
    <w:rsid w:val="00AB0774"/>
    <w:rsid w:val="00AC0026"/>
    <w:rsid w:val="00AC704F"/>
    <w:rsid w:val="00AE58A2"/>
    <w:rsid w:val="00B1661D"/>
    <w:rsid w:val="00B259E9"/>
    <w:rsid w:val="00B65F2E"/>
    <w:rsid w:val="00BC4861"/>
    <w:rsid w:val="00BD1182"/>
    <w:rsid w:val="00BE0B60"/>
    <w:rsid w:val="00BF6B9F"/>
    <w:rsid w:val="00C429A0"/>
    <w:rsid w:val="00C53ADB"/>
    <w:rsid w:val="00C64B56"/>
    <w:rsid w:val="00C671F1"/>
    <w:rsid w:val="00C92054"/>
    <w:rsid w:val="00CB523E"/>
    <w:rsid w:val="00CF3888"/>
    <w:rsid w:val="00CF66E8"/>
    <w:rsid w:val="00D37530"/>
    <w:rsid w:val="00D53FD1"/>
    <w:rsid w:val="00D65B2F"/>
    <w:rsid w:val="00D930DA"/>
    <w:rsid w:val="00E042A2"/>
    <w:rsid w:val="00E05A37"/>
    <w:rsid w:val="00E5395A"/>
    <w:rsid w:val="00E60D71"/>
    <w:rsid w:val="00E764CB"/>
    <w:rsid w:val="00EB4144"/>
    <w:rsid w:val="00ED28B9"/>
    <w:rsid w:val="00F52E1B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7B6BA076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dcterms:created xsi:type="dcterms:W3CDTF">2022-04-08T20:31:00Z</dcterms:created>
  <dcterms:modified xsi:type="dcterms:W3CDTF">2022-04-08T20:31:00Z</dcterms:modified>
</cp:coreProperties>
</file>