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BE0B60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Pr="00BE0B60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proofErr w:type="spellStart"/>
      <w:r w:rsidR="00BD336E">
        <w:rPr>
          <w:rFonts w:ascii="Century Gothic" w:hAnsi="Century Gothic"/>
          <w:sz w:val="20"/>
          <w:szCs w:val="20"/>
        </w:rPr>
        <w:t>bunionectomy</w:t>
      </w:r>
      <w:proofErr w:type="spellEnd"/>
      <w:r w:rsidR="00BD336E">
        <w:rPr>
          <w:rFonts w:ascii="Century Gothic" w:hAnsi="Century Gothic"/>
          <w:sz w:val="20"/>
          <w:szCs w:val="20"/>
        </w:rPr>
        <w:t xml:space="preserve"> </w:t>
      </w:r>
      <w:r w:rsidRPr="00BE0B60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>
        <w:rPr>
          <w:rFonts w:ascii="Century Gothic" w:hAnsi="Century Gothic"/>
          <w:sz w:val="20"/>
          <w:szCs w:val="20"/>
        </w:rPr>
        <w:t xml:space="preserve">a </w:t>
      </w:r>
      <w:proofErr w:type="spellStart"/>
      <w:r w:rsidR="00296923" w:rsidRPr="007C4B31">
        <w:rPr>
          <w:rFonts w:ascii="Century Gothic" w:hAnsi="Century Gothic"/>
          <w:sz w:val="20"/>
          <w:szCs w:val="20"/>
        </w:rPr>
        <w:t>bunionectomy</w:t>
      </w:r>
      <w:proofErr w:type="spellEnd"/>
      <w:r w:rsidR="00296923" w:rsidRPr="007C4B31">
        <w:rPr>
          <w:rFonts w:ascii="Century Gothic" w:hAnsi="Century Gothic"/>
          <w:sz w:val="20"/>
          <w:szCs w:val="20"/>
        </w:rPr>
        <w:t>.</w:t>
      </w:r>
      <w:r w:rsidR="00296923">
        <w:rPr>
          <w:rFonts w:ascii="Century Gothic" w:hAnsi="Century Gothic"/>
          <w:sz w:val="20"/>
          <w:szCs w:val="20"/>
        </w:rPr>
        <w:t xml:space="preserve"> </w:t>
      </w:r>
    </w:p>
    <w:p w:rsidR="00F91128" w:rsidRDefault="00BE0B60" w:rsidP="00CF66E8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1311C3" w:rsidRPr="00FB2CE1" w:rsidRDefault="001311C3" w:rsidP="001311C3">
      <w:pPr>
        <w:rPr>
          <w:rFonts w:ascii="Century Gothic" w:hAnsi="Century Gothic"/>
          <w:b/>
          <w:sz w:val="20"/>
          <w:szCs w:val="20"/>
          <w:u w:val="single"/>
        </w:rPr>
      </w:pP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General </w:t>
      </w:r>
      <w:r w:rsidR="00E669E5">
        <w:rPr>
          <w:rFonts w:ascii="Century Gothic" w:hAnsi="Century Gothic"/>
          <w:b/>
          <w:sz w:val="20"/>
          <w:szCs w:val="20"/>
          <w:u w:val="single"/>
        </w:rPr>
        <w:t>Recommendations/</w:t>
      </w:r>
      <w:r w:rsidRPr="00FB2CE1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1311C3" w:rsidRPr="00F45B7B" w:rsidRDefault="001311C3" w:rsidP="00CF66E8">
      <w:pPr>
        <w:pStyle w:val="ListParagraph"/>
        <w:numPr>
          <w:ilvl w:val="0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F45B7B">
        <w:rPr>
          <w:rFonts w:ascii="Century Gothic" w:hAnsi="Century Gothic"/>
          <w:sz w:val="20"/>
          <w:szCs w:val="20"/>
        </w:rPr>
        <w:t xml:space="preserve">WB status and gait progression is determined by </w:t>
      </w:r>
      <w:r w:rsidR="002277BE">
        <w:rPr>
          <w:rFonts w:ascii="Century Gothic" w:hAnsi="Century Gothic"/>
          <w:sz w:val="20"/>
          <w:szCs w:val="20"/>
        </w:rPr>
        <w:t xml:space="preserve">the </w:t>
      </w:r>
      <w:r w:rsidRPr="00F45B7B">
        <w:rPr>
          <w:rFonts w:ascii="Century Gothic" w:hAnsi="Century Gothic"/>
          <w:sz w:val="20"/>
          <w:szCs w:val="20"/>
        </w:rPr>
        <w:t>physician and</w:t>
      </w:r>
      <w:r w:rsidR="009F199D" w:rsidRPr="00F45B7B">
        <w:rPr>
          <w:rFonts w:ascii="Century Gothic" w:hAnsi="Century Gothic"/>
          <w:sz w:val="20"/>
          <w:szCs w:val="20"/>
        </w:rPr>
        <w:t xml:space="preserve"> based on </w:t>
      </w:r>
      <w:r w:rsidR="007C4B31">
        <w:rPr>
          <w:rFonts w:ascii="Century Gothic" w:hAnsi="Century Gothic"/>
          <w:sz w:val="20"/>
          <w:szCs w:val="20"/>
        </w:rPr>
        <w:t xml:space="preserve">surgery performed and </w:t>
      </w:r>
      <w:r w:rsidR="009F199D" w:rsidRPr="00F45B7B">
        <w:rPr>
          <w:rFonts w:ascii="Century Gothic" w:hAnsi="Century Gothic"/>
          <w:sz w:val="20"/>
          <w:szCs w:val="20"/>
        </w:rPr>
        <w:t>radiographic evidence.</w:t>
      </w:r>
    </w:p>
    <w:p w:rsidR="00C4219F" w:rsidRPr="007C4B31" w:rsidRDefault="00C4219F" w:rsidP="00C4219F">
      <w:pPr>
        <w:pStyle w:val="ListParagraph"/>
        <w:numPr>
          <w:ilvl w:val="1"/>
          <w:numId w:val="39"/>
        </w:numPr>
        <w:rPr>
          <w:rFonts w:ascii="Century Gothic" w:hAnsi="Century Gothic"/>
          <w:strike/>
          <w:sz w:val="20"/>
          <w:szCs w:val="20"/>
        </w:rPr>
      </w:pPr>
      <w:r w:rsidRPr="00F45B7B">
        <w:rPr>
          <w:rFonts w:ascii="Century Gothic" w:hAnsi="Century Gothic"/>
          <w:sz w:val="20"/>
          <w:szCs w:val="20"/>
        </w:rPr>
        <w:t xml:space="preserve">General progression: Weeks 0 – 2: NWB, Weeks 2 – 6: </w:t>
      </w:r>
      <w:r w:rsidR="00E669E5" w:rsidRPr="00F45B7B">
        <w:rPr>
          <w:rFonts w:ascii="Century Gothic" w:hAnsi="Century Gothic"/>
          <w:sz w:val="20"/>
          <w:szCs w:val="20"/>
        </w:rPr>
        <w:t>May bear weight in heel of boot only, Weeks 6+: WBAT in regular shoe</w:t>
      </w:r>
    </w:p>
    <w:p w:rsidR="007C4B31" w:rsidRPr="00F45B7B" w:rsidRDefault="007C4B31" w:rsidP="00C4219F">
      <w:pPr>
        <w:pStyle w:val="ListParagraph"/>
        <w:numPr>
          <w:ilvl w:val="1"/>
          <w:numId w:val="39"/>
        </w:numPr>
        <w:rPr>
          <w:rFonts w:ascii="Century Gothic" w:hAnsi="Century Gothic"/>
          <w:strike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Lapidus</w:t>
      </w:r>
      <w:proofErr w:type="spellEnd"/>
      <w:r>
        <w:rPr>
          <w:rFonts w:ascii="Century Gothic" w:hAnsi="Century Gothic"/>
          <w:sz w:val="20"/>
          <w:szCs w:val="20"/>
        </w:rPr>
        <w:t xml:space="preserve"> procedure no weight bearing until 4 weeks or provider instruction</w:t>
      </w:r>
    </w:p>
    <w:p w:rsidR="00BB1235" w:rsidRDefault="003E3EDC" w:rsidP="00BB1235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240A80">
        <w:rPr>
          <w:rFonts w:ascii="Century Gothic" w:hAnsi="Century Gothic"/>
          <w:sz w:val="20"/>
          <w:szCs w:val="20"/>
        </w:rPr>
        <w:t xml:space="preserve">Return to work </w:t>
      </w:r>
      <w:r w:rsidR="00240A80">
        <w:rPr>
          <w:rFonts w:ascii="Century Gothic" w:hAnsi="Century Gothic"/>
          <w:sz w:val="20"/>
          <w:szCs w:val="20"/>
        </w:rPr>
        <w:t xml:space="preserve">as soon as restrictions accommodated by the </w:t>
      </w:r>
      <w:r w:rsidR="00797B23">
        <w:rPr>
          <w:rFonts w:ascii="Century Gothic" w:hAnsi="Century Gothic"/>
          <w:sz w:val="20"/>
          <w:szCs w:val="20"/>
        </w:rPr>
        <w:t>patient’s</w:t>
      </w:r>
      <w:r w:rsidR="00240A80">
        <w:rPr>
          <w:rFonts w:ascii="Century Gothic" w:hAnsi="Century Gothic"/>
          <w:sz w:val="20"/>
          <w:szCs w:val="20"/>
        </w:rPr>
        <w:t xml:space="preserve"> employer.</w:t>
      </w:r>
    </w:p>
    <w:p w:rsidR="00BB1235" w:rsidRPr="00BB1235" w:rsidRDefault="00BB1235" w:rsidP="007466F2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BB1235" w:rsidRPr="00BB1235" w:rsidRDefault="00BB1235" w:rsidP="00BB12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guideline may also be used for </w:t>
      </w:r>
      <w:r w:rsidRPr="00BB1235">
        <w:rPr>
          <w:rFonts w:ascii="Century Gothic" w:hAnsi="Century Gothic"/>
          <w:sz w:val="20"/>
          <w:szCs w:val="20"/>
        </w:rPr>
        <w:t>surgical repair/reconstruction to the lesser metatarsophalangeal joints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F3888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CF3888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F3888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CF3888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CF3888" w:rsidRDefault="00C4219F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Weeks 0 – 2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CF3888" w:rsidRDefault="00A610F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Immobilization</w:t>
            </w:r>
            <w:r w:rsidR="00EB4144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p w:rsidR="00944948" w:rsidRDefault="00A610F0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Cast, splint; after two-week follow-up visit, removable boot</w:t>
            </w:r>
          </w:p>
          <w:p w:rsidR="00944948" w:rsidRDefault="00944948" w:rsidP="008E1645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53ADB" w:rsidRPr="0094494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WB Status</w:t>
            </w:r>
            <w:r w:rsidR="00C53ADB" w:rsidRPr="00CF3888">
              <w:rPr>
                <w:rFonts w:ascii="Century Gothic" w:hAnsi="Century Gothic"/>
                <w:i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7"/>
            </w:tblGrid>
            <w:tr w:rsidR="00C53ADB" w:rsidRPr="00C53ADB">
              <w:trPr>
                <w:trHeight w:val="465"/>
              </w:trPr>
              <w:tc>
                <w:tcPr>
                  <w:tcW w:w="0" w:type="auto"/>
                </w:tcPr>
                <w:p w:rsidR="00C53ADB" w:rsidRPr="00C53ADB" w:rsidRDefault="00D37530" w:rsidP="007C4B31">
                  <w:pPr>
                    <w:framePr w:hSpace="180" w:wrap="around" w:vAnchor="text" w:hAnchor="text" w:y="1"/>
                    <w:spacing w:after="0" w:line="240" w:lineRule="auto"/>
                    <w:ind w:left="288"/>
                    <w:suppressOverlap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Non-weight bearing</w:t>
                  </w:r>
                </w:p>
              </w:tc>
            </w:tr>
          </w:tbl>
          <w:p w:rsidR="00C53ADB" w:rsidRDefault="00C53ADB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DC37EA" w:rsidRPr="007C4B31" w:rsidRDefault="00DC37EA" w:rsidP="00DC37E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7C4B31">
              <w:rPr>
                <w:rFonts w:ascii="Century Gothic" w:hAnsi="Century Gothic"/>
                <w:i/>
                <w:sz w:val="20"/>
                <w:szCs w:val="20"/>
              </w:rPr>
              <w:t>Edema control:</w:t>
            </w:r>
          </w:p>
          <w:p w:rsidR="00DC37EA" w:rsidRPr="00CF3888" w:rsidRDefault="00DC37EA" w:rsidP="00DC37EA">
            <w:pPr>
              <w:ind w:left="342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Rest &amp; elevation of involved LE above heart as much as possible throughout the day.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E5395A" w:rsidRDefault="00904C34" w:rsidP="008E1645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4F42AA" w:rsidRDefault="004F42AA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4F42AA" w:rsidRDefault="00AE2C43" w:rsidP="004F42AA">
            <w:pPr>
              <w:pStyle w:val="ListParagraph"/>
              <w:numPr>
                <w:ilvl w:val="0"/>
                <w:numId w:val="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Swelling control 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CF3888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Default="00D37530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Sutures are removed</w:t>
            </w:r>
          </w:p>
          <w:p w:rsidR="00DC37EA" w:rsidRPr="002B0440" w:rsidRDefault="00DC37EA" w:rsidP="008E1645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CF3888" w:rsidTr="008E1645">
        <w:trPr>
          <w:trHeight w:val="3229"/>
        </w:trPr>
        <w:tc>
          <w:tcPr>
            <w:tcW w:w="2515" w:type="dxa"/>
          </w:tcPr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CF3888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Default="00D37530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Weeks 2 – 6</w:t>
            </w:r>
          </w:p>
          <w:p w:rsidR="00D37530" w:rsidRPr="00CF3888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950B8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Immobilization:</w:t>
            </w:r>
          </w:p>
          <w:p w:rsidR="003113E4" w:rsidRDefault="003B2BD4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removable walker boot at all times</w:t>
            </w:r>
            <w:r w:rsidR="004F42AA">
              <w:rPr>
                <w:rFonts w:ascii="Century Gothic" w:hAnsi="Century Gothic"/>
                <w:sz w:val="20"/>
                <w:szCs w:val="20"/>
              </w:rPr>
              <w:t xml:space="preserve"> except to perform exercises 2-3x/day.</w:t>
            </w:r>
          </w:p>
          <w:p w:rsidR="00DC37EA" w:rsidRPr="00DC37EA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DC37EA">
              <w:rPr>
                <w:rFonts w:ascii="Century Gothic" w:hAnsi="Century Gothic"/>
                <w:sz w:val="20"/>
                <w:szCs w:val="20"/>
                <w:u w:val="single"/>
              </w:rPr>
              <w:t>Sleep in boot</w:t>
            </w:r>
          </w:p>
          <w:p w:rsidR="004F42AA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3B2BD4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May heel weight bear in boot when walking – short distances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only.</w:t>
            </w:r>
            <w:proofErr w:type="gramEnd"/>
          </w:p>
          <w:p w:rsidR="00DC37EA" w:rsidRPr="007C4B31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May need knee scooter for longer distances</w:t>
            </w:r>
          </w:p>
          <w:p w:rsidR="00DC37EA" w:rsidRPr="007C4B31" w:rsidRDefault="00DC37E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7C4B31">
              <w:rPr>
                <w:rFonts w:ascii="Century Gothic" w:hAnsi="Century Gothic"/>
                <w:sz w:val="20"/>
                <w:szCs w:val="20"/>
              </w:rPr>
              <w:t>Use toe spacers between toes</w:t>
            </w:r>
            <w:r w:rsidR="007C4B31">
              <w:rPr>
                <w:rFonts w:ascii="Century Gothic" w:hAnsi="Century Gothic"/>
                <w:sz w:val="20"/>
                <w:szCs w:val="20"/>
              </w:rPr>
              <w:t xml:space="preserve"> prn per physician</w:t>
            </w:r>
            <w:r w:rsidRPr="007C4B3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F42AA" w:rsidRPr="007C4B31" w:rsidRDefault="004F42AA" w:rsidP="004F42AA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3B2BD4" w:rsidRPr="00541EFF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3B2BD4" w:rsidRPr="00E05A37" w:rsidRDefault="003B2BD4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 xml:space="preserve">Beginning </w:t>
            </w:r>
            <w:r w:rsidR="00483DF5">
              <w:rPr>
                <w:rFonts w:ascii="Century Gothic" w:hAnsi="Century Gothic"/>
                <w:sz w:val="20"/>
                <w:szCs w:val="20"/>
              </w:rPr>
              <w:t xml:space="preserve">at 2 weeks, </w:t>
            </w:r>
            <w:r w:rsidR="0040050B">
              <w:rPr>
                <w:rFonts w:ascii="Century Gothic" w:hAnsi="Century Gothic"/>
                <w:sz w:val="20"/>
                <w:szCs w:val="20"/>
              </w:rPr>
              <w:t>with</w:t>
            </w:r>
            <w:r w:rsidRPr="00E05A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50B">
              <w:rPr>
                <w:rFonts w:ascii="Century Gothic" w:hAnsi="Century Gothic"/>
                <w:sz w:val="20"/>
                <w:szCs w:val="20"/>
              </w:rPr>
              <w:t>PROM of 1</w:t>
            </w:r>
            <w:r w:rsidR="0040050B"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40050B">
              <w:rPr>
                <w:rFonts w:ascii="Century Gothic" w:hAnsi="Century Gothic"/>
                <w:sz w:val="20"/>
                <w:szCs w:val="20"/>
              </w:rPr>
              <w:t xml:space="preserve"> MTP and AROM of ankle (2-3x/day)</w:t>
            </w:r>
          </w:p>
          <w:p w:rsidR="003B2BD4" w:rsidRDefault="0040050B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Beginning at 4 weeks, progress to AROM of 1</w:t>
            </w:r>
            <w:r w:rsidRPr="0040050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</w:t>
            </w:r>
          </w:p>
          <w:p w:rsidR="009E7BE9" w:rsidRPr="00E05A37" w:rsidRDefault="009E7BE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Core, hip and knee exercises as needed</w:t>
            </w:r>
          </w:p>
          <w:p w:rsidR="003B2BD4" w:rsidRPr="00E05A37" w:rsidRDefault="009F0F99" w:rsidP="008E1645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E05A37">
              <w:rPr>
                <w:rFonts w:ascii="Century Gothic" w:hAnsi="Century Gothic"/>
                <w:sz w:val="20"/>
                <w:szCs w:val="20"/>
              </w:rPr>
              <w:t>Home care exercise instructions for motion, pain and swelling control</w:t>
            </w:r>
          </w:p>
          <w:p w:rsidR="003B2BD4" w:rsidRPr="00186B28" w:rsidRDefault="003B2BD4" w:rsidP="009F199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CF3888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F3888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2B3719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904C34" w:rsidRDefault="00904C34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Protection </w:t>
            </w:r>
            <w:r w:rsidR="004F42AA">
              <w:rPr>
                <w:rFonts w:ascii="Century Gothic" w:hAnsi="Century Gothic"/>
                <w:sz w:val="20"/>
                <w:szCs w:val="20"/>
              </w:rPr>
              <w:t>of surgical site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Increased ROM at 1</w:t>
            </w:r>
            <w:r w:rsidRPr="009E7BE9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MTP joint if not fused </w:t>
            </w:r>
          </w:p>
          <w:p w:rsidR="009E7BE9" w:rsidRDefault="009E7BE9" w:rsidP="008E164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Increased exercise tolerance </w:t>
            </w:r>
          </w:p>
          <w:p w:rsidR="00AC704F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6B11AD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6B11AD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Default="001A7AC0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  <w:p w:rsidR="002277BE" w:rsidRPr="00AC704F" w:rsidRDefault="002277BE" w:rsidP="008E1645">
            <w:pPr>
              <w:pStyle w:val="ListParagraph"/>
              <w:numPr>
                <w:ilvl w:val="0"/>
                <w:numId w:val="37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Instruction in appropriate home exercise program. </w:t>
            </w:r>
          </w:p>
        </w:tc>
      </w:tr>
      <w:tr w:rsidR="00B259E9" w:rsidRPr="00CF3888" w:rsidTr="008E1645">
        <w:trPr>
          <w:trHeight w:val="2906"/>
        </w:trPr>
        <w:tc>
          <w:tcPr>
            <w:tcW w:w="2515" w:type="dxa"/>
          </w:tcPr>
          <w:p w:rsidR="003575EC" w:rsidRPr="00CF3888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B11AD" w:rsidRDefault="00904C34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6 </w:t>
            </w:r>
            <w:r w:rsidR="00B65F2E">
              <w:rPr>
                <w:rFonts w:ascii="Century Gothic" w:hAnsi="Century Gothic"/>
                <w:i/>
                <w:iCs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 12</w:t>
            </w: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B65F2E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E05A37" w:rsidRDefault="00E05A37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8E1645" w:rsidRDefault="008E164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1D4040" w:rsidRPr="00CF3888" w:rsidRDefault="001D4040" w:rsidP="001D40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3888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1D4040" w:rsidRPr="00CF3888" w:rsidRDefault="001D4040" w:rsidP="001D4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AC0" w:rsidRDefault="001D4040" w:rsidP="001D4040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Weeks 12 – 20</w:t>
            </w:r>
          </w:p>
          <w:p w:rsidR="00B65F2E" w:rsidRPr="00CF3888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071AB8" w:rsidRPr="00071AB8" w:rsidRDefault="00904C34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Immobilization</w:t>
            </w:r>
            <w:r w:rsidR="00071AB8" w:rsidRPr="00071AB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B259E9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t</w:t>
            </w:r>
            <w:r w:rsidR="002943C9">
              <w:rPr>
                <w:rFonts w:ascii="Century Gothic" w:hAnsi="Century Gothic"/>
                <w:sz w:val="20"/>
                <w:szCs w:val="20"/>
              </w:rPr>
              <w:t xml:space="preserve">ransition into a regular shoe. </w:t>
            </w:r>
          </w:p>
          <w:p w:rsidR="00602B81" w:rsidRDefault="00602B81" w:rsidP="008E1645">
            <w:pPr>
              <w:pStyle w:val="Default"/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602B81" w:rsidRDefault="001311C3" w:rsidP="008E1645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WBAT</w:t>
            </w:r>
          </w:p>
          <w:p w:rsidR="00602B81" w:rsidRDefault="00602B81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541EFF" w:rsidRDefault="00602B81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8E1645" w:rsidRDefault="00577255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Joint mobilization and stretching to unfused joints</w:t>
            </w:r>
          </w:p>
          <w:p w:rsidR="00577255" w:rsidRDefault="002943C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Scar mobilization</w:t>
            </w:r>
          </w:p>
          <w:p w:rsidR="002943C9" w:rsidRDefault="002943C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Cont. with AROM of MTP joints and ankle</w:t>
            </w:r>
          </w:p>
          <w:p w:rsidR="00E16A29" w:rsidRDefault="00E16A2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Intrinsic foot strengthening </w:t>
            </w:r>
          </w:p>
          <w:p w:rsidR="00E16A29" w:rsidRDefault="00E16A29" w:rsidP="00577255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Gait training- using anti-gravity treadmill as needed </w:t>
            </w:r>
          </w:p>
          <w:p w:rsidR="002943C9" w:rsidRDefault="002943C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2943C9">
              <w:rPr>
                <w:rFonts w:ascii="Century Gothic" w:hAnsi="Century Gothic"/>
                <w:iCs/>
                <w:sz w:val="20"/>
                <w:szCs w:val="20"/>
              </w:rPr>
              <w:t xml:space="preserve">May begin with seated BAPS board and progress to standing balance </w:t>
            </w:r>
            <w:r w:rsidR="00E16A29">
              <w:rPr>
                <w:rFonts w:ascii="Century Gothic" w:hAnsi="Century Gothic"/>
                <w:iCs/>
                <w:sz w:val="20"/>
                <w:szCs w:val="20"/>
              </w:rPr>
              <w:t>assisted exercises as tolerated</w:t>
            </w:r>
          </w:p>
          <w:p w:rsidR="00E16A29" w:rsidRPr="007C4B31" w:rsidRDefault="00E16A2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Stationary bike at 6 weeks</w:t>
            </w:r>
            <w:r w:rsidR="00DC37EA">
              <w:rPr>
                <w:rFonts w:ascii="Century Gothic" w:hAnsi="Century Gothic"/>
                <w:iCs/>
                <w:sz w:val="20"/>
                <w:szCs w:val="20"/>
              </w:rPr>
              <w:t xml:space="preserve">, </w:t>
            </w:r>
            <w:r w:rsidR="00DC37EA" w:rsidRPr="007C4B31">
              <w:rPr>
                <w:rFonts w:ascii="Century Gothic" w:hAnsi="Century Gothic"/>
                <w:iCs/>
                <w:sz w:val="20"/>
                <w:szCs w:val="20"/>
              </w:rPr>
              <w:t>AVOID pressure at forefoot.</w:t>
            </w:r>
          </w:p>
          <w:p w:rsidR="00E16A29" w:rsidRPr="007C4B31" w:rsidRDefault="00E16A29" w:rsidP="002943C9">
            <w:pPr>
              <w:pStyle w:val="Default"/>
              <w:numPr>
                <w:ilvl w:val="0"/>
                <w:numId w:val="4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7C4B31">
              <w:rPr>
                <w:rFonts w:ascii="Century Gothic" w:hAnsi="Century Gothic"/>
                <w:iCs/>
                <w:sz w:val="20"/>
                <w:szCs w:val="20"/>
              </w:rPr>
              <w:t xml:space="preserve">Elliptical at 8 weeks </w:t>
            </w:r>
          </w:p>
          <w:p w:rsidR="00AF4CFF" w:rsidRDefault="00AF4CFF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1645" w:rsidRDefault="008E1645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541EFF" w:rsidRDefault="001D4040" w:rsidP="001D4040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WB Status:</w:t>
            </w: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Full; patient sho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uld exhibit normalized gait</w:t>
            </w:r>
          </w:p>
          <w:p w:rsidR="001D4040" w:rsidRDefault="001D4040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561CD9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:rsidR="00561CD9" w:rsidRPr="00561CD9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strength and balance training </w:t>
            </w:r>
          </w:p>
          <w:p w:rsidR="00561CD9" w:rsidRPr="00561CD9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Bilateral heel raises, progress to unilateral </w:t>
            </w:r>
          </w:p>
          <w:p w:rsidR="00561CD9" w:rsidRPr="004C2512" w:rsidRDefault="00561CD9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Progress towards normal activities- pending patient’s goals </w:t>
            </w:r>
          </w:p>
          <w:p w:rsidR="004C2512" w:rsidRPr="007C4B31" w:rsidRDefault="004C2512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C4B31">
              <w:rPr>
                <w:rFonts w:ascii="Century Gothic" w:hAnsi="Century Gothic"/>
                <w:iCs/>
                <w:sz w:val="20"/>
                <w:szCs w:val="20"/>
              </w:rPr>
              <w:t>Progress single leg exercises on varying surfaces</w:t>
            </w:r>
          </w:p>
          <w:p w:rsidR="004C2512" w:rsidRPr="00561CD9" w:rsidRDefault="004C2512" w:rsidP="00561CD9">
            <w:pPr>
              <w:pStyle w:val="Default"/>
              <w:numPr>
                <w:ilvl w:val="0"/>
                <w:numId w:val="42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C4B31">
              <w:rPr>
                <w:rFonts w:ascii="Century Gothic" w:hAnsi="Century Gothic"/>
                <w:iCs/>
                <w:sz w:val="20"/>
                <w:szCs w:val="20"/>
              </w:rPr>
              <w:t>Advance functional training to include sport specific movement patterns at end of phase</w:t>
            </w:r>
          </w:p>
        </w:tc>
        <w:tc>
          <w:tcPr>
            <w:tcW w:w="4317" w:type="dxa"/>
          </w:tcPr>
          <w:p w:rsidR="003A0403" w:rsidRPr="003A0403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3A0403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Swelling reduction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Increase in ROM</w:t>
            </w:r>
          </w:p>
          <w:p w:rsidR="00904C34" w:rsidRDefault="00904C34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Neuromuscular re-education</w:t>
            </w:r>
          </w:p>
          <w:p w:rsidR="001D4040" w:rsidRDefault="001D4040" w:rsidP="008E1645">
            <w:pPr>
              <w:pStyle w:val="Default"/>
              <w:numPr>
                <w:ilvl w:val="0"/>
                <w:numId w:val="3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WB</w:t>
            </w: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3A0403" w:rsidRPr="003A0403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A040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Default="002277BE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 g</w:t>
            </w:r>
            <w:r w:rsidR="001A7AC0">
              <w:rPr>
                <w:rFonts w:ascii="Century Gothic" w:hAnsi="Century Gothic"/>
                <w:sz w:val="20"/>
                <w:szCs w:val="20"/>
              </w:rPr>
              <w:t>ait pattern</w:t>
            </w:r>
          </w:p>
          <w:p w:rsidR="001A7AC0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A7AC0" w:rsidRPr="003A0403" w:rsidRDefault="001A7AC0" w:rsidP="008E1645">
            <w:pPr>
              <w:pStyle w:val="Default"/>
              <w:numPr>
                <w:ilvl w:val="0"/>
                <w:numId w:val="3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1F3C28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9B75AA" w:rsidRDefault="001D4040" w:rsidP="001D404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9B75AA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Functional ROM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strength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Adequate proprioception for stable balance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Normalize gait</w:t>
            </w:r>
          </w:p>
          <w:p w:rsidR="001D4040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Tolerate full-day of ADLs/work</w:t>
            </w:r>
          </w:p>
          <w:p w:rsidR="001D4040" w:rsidRPr="009B75AA" w:rsidRDefault="001D4040" w:rsidP="001D4040">
            <w:pPr>
              <w:pStyle w:val="Default"/>
              <w:numPr>
                <w:ilvl w:val="0"/>
                <w:numId w:val="3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to reasonable recreational activities</w:t>
            </w:r>
          </w:p>
          <w:p w:rsidR="001D4040" w:rsidRDefault="001D4040" w:rsidP="001D404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1D4040" w:rsidRPr="002464F1" w:rsidRDefault="001D4040" w:rsidP="001D404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</w:t>
            </w:r>
            <w:r w:rsidR="003F4B96">
              <w:rPr>
                <w:rFonts w:ascii="Century Gothic" w:hAnsi="Century Gothic"/>
                <w:i/>
                <w:iCs/>
                <w:sz w:val="20"/>
                <w:szCs w:val="20"/>
              </w:rPr>
              <w:t>Discharge</w:t>
            </w:r>
            <w:r w:rsidRPr="002464F1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: </w:t>
            </w:r>
          </w:p>
          <w:p w:rsidR="001D4040" w:rsidRDefault="001D4040" w:rsidP="001D4040">
            <w:pPr>
              <w:pStyle w:val="Default"/>
              <w:numPr>
                <w:ilvl w:val="0"/>
                <w:numId w:val="3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to be instructed in appropriate home exercise program</w:t>
            </w:r>
          </w:p>
          <w:p w:rsidR="00907203" w:rsidRPr="002464F1" w:rsidRDefault="00907203" w:rsidP="001D4040">
            <w:pPr>
              <w:pStyle w:val="Default"/>
              <w:numPr>
                <w:ilvl w:val="0"/>
                <w:numId w:val="33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strength and ROM</w:t>
            </w:r>
          </w:p>
          <w:p w:rsidR="001D4040" w:rsidRPr="001F3C28" w:rsidRDefault="001D404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CF3888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3F" w:rsidRDefault="00992D3F" w:rsidP="00075C04">
      <w:pPr>
        <w:spacing w:after="0" w:line="240" w:lineRule="auto"/>
      </w:pPr>
      <w:r>
        <w:separator/>
      </w:r>
    </w:p>
  </w:endnote>
  <w:end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0C59B9">
      <w:rPr>
        <w:sz w:val="12"/>
      </w:rPr>
      <w:t>1</w:t>
    </w:r>
    <w:r w:rsidR="00075C04" w:rsidRPr="006169F8">
      <w:rPr>
        <w:sz w:val="12"/>
      </w:rPr>
      <w:t>/</w:t>
    </w:r>
    <w:r w:rsidR="00BC4E6E">
      <w:rPr>
        <w:sz w:val="12"/>
      </w:rPr>
      <w:t>16</w:t>
    </w:r>
    <w:r w:rsidR="00075C04" w:rsidRPr="006169F8">
      <w:rPr>
        <w:sz w:val="12"/>
      </w:rPr>
      <w:t>/</w:t>
    </w:r>
    <w:r w:rsidR="00C40825">
      <w:rPr>
        <w:sz w:val="12"/>
      </w:rPr>
      <w:t>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7C4B31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7C4B31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3F" w:rsidRDefault="00992D3F" w:rsidP="00075C04">
      <w:pPr>
        <w:spacing w:after="0" w:line="240" w:lineRule="auto"/>
      </w:pPr>
      <w:r>
        <w:separator/>
      </w:r>
    </w:p>
  </w:footnote>
  <w:footnote w:type="continuationSeparator" w:id="0">
    <w:p w:rsidR="00992D3F" w:rsidRDefault="00992D3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BUNIONECTOMY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CC"/>
    <w:multiLevelType w:val="hybridMultilevel"/>
    <w:tmpl w:val="1FD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F085486"/>
    <w:multiLevelType w:val="hybridMultilevel"/>
    <w:tmpl w:val="CEEC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294"/>
    <w:multiLevelType w:val="hybridMultilevel"/>
    <w:tmpl w:val="A160857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127715"/>
    <w:multiLevelType w:val="hybridMultilevel"/>
    <w:tmpl w:val="54E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06659"/>
    <w:multiLevelType w:val="hybridMultilevel"/>
    <w:tmpl w:val="BF907FA6"/>
    <w:lvl w:ilvl="0" w:tplc="4C26BD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5FA0"/>
    <w:multiLevelType w:val="hybridMultilevel"/>
    <w:tmpl w:val="B65A23F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3687D04"/>
    <w:multiLevelType w:val="hybridMultilevel"/>
    <w:tmpl w:val="7DC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FCF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854"/>
    <w:multiLevelType w:val="hybridMultilevel"/>
    <w:tmpl w:val="B0009F02"/>
    <w:lvl w:ilvl="0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6F249A3"/>
    <w:multiLevelType w:val="hybridMultilevel"/>
    <w:tmpl w:val="5FE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6D1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D29"/>
    <w:multiLevelType w:val="hybridMultilevel"/>
    <w:tmpl w:val="8B6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42C67"/>
    <w:multiLevelType w:val="hybridMultilevel"/>
    <w:tmpl w:val="96863C30"/>
    <w:lvl w:ilvl="0" w:tplc="D09A4E1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18DB"/>
    <w:multiLevelType w:val="hybridMultilevel"/>
    <w:tmpl w:val="BEF072D2"/>
    <w:lvl w:ilvl="0" w:tplc="43C65BD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AFD"/>
    <w:multiLevelType w:val="hybridMultilevel"/>
    <w:tmpl w:val="9D9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4B6A66B8"/>
    <w:multiLevelType w:val="hybridMultilevel"/>
    <w:tmpl w:val="0FA8008E"/>
    <w:lvl w:ilvl="0" w:tplc="33BACB8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7F6"/>
    <w:multiLevelType w:val="hybridMultilevel"/>
    <w:tmpl w:val="B89A5A9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FA65251"/>
    <w:multiLevelType w:val="hybridMultilevel"/>
    <w:tmpl w:val="2B629532"/>
    <w:lvl w:ilvl="0" w:tplc="591872B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29D6"/>
    <w:multiLevelType w:val="hybridMultilevel"/>
    <w:tmpl w:val="755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3484"/>
    <w:multiLevelType w:val="hybridMultilevel"/>
    <w:tmpl w:val="F46C8E74"/>
    <w:lvl w:ilvl="0" w:tplc="A83EF1A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958A3"/>
    <w:multiLevelType w:val="hybridMultilevel"/>
    <w:tmpl w:val="3DC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7050"/>
    <w:multiLevelType w:val="hybridMultilevel"/>
    <w:tmpl w:val="EA2642EC"/>
    <w:lvl w:ilvl="0" w:tplc="AF968F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FD26DF"/>
    <w:multiLevelType w:val="hybridMultilevel"/>
    <w:tmpl w:val="F9D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400E"/>
    <w:multiLevelType w:val="hybridMultilevel"/>
    <w:tmpl w:val="54F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F47AD"/>
    <w:multiLevelType w:val="hybridMultilevel"/>
    <w:tmpl w:val="F32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E64"/>
    <w:multiLevelType w:val="hybridMultilevel"/>
    <w:tmpl w:val="199272B8"/>
    <w:lvl w:ilvl="0" w:tplc="9E64D2C2">
      <w:start w:val="1"/>
      <w:numFmt w:val="bullet"/>
      <w:lvlText w:val="-"/>
      <w:lvlJc w:val="left"/>
      <w:pPr>
        <w:ind w:left="93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78BF"/>
    <w:multiLevelType w:val="hybridMultilevel"/>
    <w:tmpl w:val="4D82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F49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0"/>
  </w:num>
  <w:num w:numId="4">
    <w:abstractNumId w:val="28"/>
  </w:num>
  <w:num w:numId="5">
    <w:abstractNumId w:val="5"/>
  </w:num>
  <w:num w:numId="6">
    <w:abstractNumId w:val="27"/>
  </w:num>
  <w:num w:numId="7">
    <w:abstractNumId w:val="34"/>
  </w:num>
  <w:num w:numId="8">
    <w:abstractNumId w:val="9"/>
  </w:num>
  <w:num w:numId="9">
    <w:abstractNumId w:val="21"/>
  </w:num>
  <w:num w:numId="10">
    <w:abstractNumId w:val="30"/>
  </w:num>
  <w:num w:numId="11">
    <w:abstractNumId w:val="15"/>
  </w:num>
  <w:num w:numId="12">
    <w:abstractNumId w:val="14"/>
  </w:num>
  <w:num w:numId="13">
    <w:abstractNumId w:val="32"/>
  </w:num>
  <w:num w:numId="14">
    <w:abstractNumId w:val="41"/>
  </w:num>
  <w:num w:numId="15">
    <w:abstractNumId w:val="39"/>
  </w:num>
  <w:num w:numId="16">
    <w:abstractNumId w:val="22"/>
  </w:num>
  <w:num w:numId="17">
    <w:abstractNumId w:val="18"/>
  </w:num>
  <w:num w:numId="18">
    <w:abstractNumId w:val="17"/>
  </w:num>
  <w:num w:numId="19">
    <w:abstractNumId w:val="7"/>
  </w:num>
  <w:num w:numId="20">
    <w:abstractNumId w:val="26"/>
  </w:num>
  <w:num w:numId="21">
    <w:abstractNumId w:val="24"/>
  </w:num>
  <w:num w:numId="22">
    <w:abstractNumId w:val="12"/>
  </w:num>
  <w:num w:numId="23">
    <w:abstractNumId w:val="13"/>
  </w:num>
  <w:num w:numId="24">
    <w:abstractNumId w:val="0"/>
  </w:num>
  <w:num w:numId="25">
    <w:abstractNumId w:val="16"/>
  </w:num>
  <w:num w:numId="26">
    <w:abstractNumId w:val="25"/>
  </w:num>
  <w:num w:numId="27">
    <w:abstractNumId w:val="4"/>
  </w:num>
  <w:num w:numId="28">
    <w:abstractNumId w:val="6"/>
  </w:num>
  <w:num w:numId="29">
    <w:abstractNumId w:val="8"/>
  </w:num>
  <w:num w:numId="30">
    <w:abstractNumId w:val="23"/>
  </w:num>
  <w:num w:numId="31">
    <w:abstractNumId w:val="36"/>
  </w:num>
  <w:num w:numId="32">
    <w:abstractNumId w:val="3"/>
  </w:num>
  <w:num w:numId="33">
    <w:abstractNumId w:val="38"/>
  </w:num>
  <w:num w:numId="34">
    <w:abstractNumId w:val="31"/>
  </w:num>
  <w:num w:numId="35">
    <w:abstractNumId w:val="11"/>
  </w:num>
  <w:num w:numId="36">
    <w:abstractNumId w:val="29"/>
  </w:num>
  <w:num w:numId="37">
    <w:abstractNumId w:val="35"/>
  </w:num>
  <w:num w:numId="38">
    <w:abstractNumId w:val="19"/>
  </w:num>
  <w:num w:numId="39">
    <w:abstractNumId w:val="10"/>
  </w:num>
  <w:num w:numId="40">
    <w:abstractNumId w:val="37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71AB8"/>
    <w:rsid w:val="00075C04"/>
    <w:rsid w:val="00091493"/>
    <w:rsid w:val="000B3CAC"/>
    <w:rsid w:val="000C59B9"/>
    <w:rsid w:val="000E0006"/>
    <w:rsid w:val="001311C3"/>
    <w:rsid w:val="00151CEB"/>
    <w:rsid w:val="00165F60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277BE"/>
    <w:rsid w:val="00240A80"/>
    <w:rsid w:val="002464F1"/>
    <w:rsid w:val="00257FC2"/>
    <w:rsid w:val="0027029D"/>
    <w:rsid w:val="002943C9"/>
    <w:rsid w:val="00296923"/>
    <w:rsid w:val="002B0440"/>
    <w:rsid w:val="002B3719"/>
    <w:rsid w:val="003113E4"/>
    <w:rsid w:val="00326B02"/>
    <w:rsid w:val="003575EC"/>
    <w:rsid w:val="00370A05"/>
    <w:rsid w:val="003A0403"/>
    <w:rsid w:val="003A1D35"/>
    <w:rsid w:val="003B1725"/>
    <w:rsid w:val="003B2BD4"/>
    <w:rsid w:val="003B4923"/>
    <w:rsid w:val="003D08B6"/>
    <w:rsid w:val="003E3EDC"/>
    <w:rsid w:val="003F0CEB"/>
    <w:rsid w:val="003F4B96"/>
    <w:rsid w:val="0040050B"/>
    <w:rsid w:val="00483DF5"/>
    <w:rsid w:val="004C2512"/>
    <w:rsid w:val="004E622F"/>
    <w:rsid w:val="004F42AA"/>
    <w:rsid w:val="00541EFF"/>
    <w:rsid w:val="005611F8"/>
    <w:rsid w:val="00561CD9"/>
    <w:rsid w:val="00577255"/>
    <w:rsid w:val="005950B8"/>
    <w:rsid w:val="005B40ED"/>
    <w:rsid w:val="005E31C1"/>
    <w:rsid w:val="00602B81"/>
    <w:rsid w:val="006169F8"/>
    <w:rsid w:val="006569C9"/>
    <w:rsid w:val="00670DDC"/>
    <w:rsid w:val="006B11AD"/>
    <w:rsid w:val="006D3180"/>
    <w:rsid w:val="006E7A85"/>
    <w:rsid w:val="007140EC"/>
    <w:rsid w:val="00735161"/>
    <w:rsid w:val="007466F2"/>
    <w:rsid w:val="00797B23"/>
    <w:rsid w:val="007C4B31"/>
    <w:rsid w:val="007D616A"/>
    <w:rsid w:val="007E7280"/>
    <w:rsid w:val="00847F33"/>
    <w:rsid w:val="00853259"/>
    <w:rsid w:val="00873A2A"/>
    <w:rsid w:val="008E1645"/>
    <w:rsid w:val="00904998"/>
    <w:rsid w:val="00904C34"/>
    <w:rsid w:val="00907203"/>
    <w:rsid w:val="00944948"/>
    <w:rsid w:val="00957370"/>
    <w:rsid w:val="00992A69"/>
    <w:rsid w:val="00992D3F"/>
    <w:rsid w:val="00995769"/>
    <w:rsid w:val="009B75AA"/>
    <w:rsid w:val="009E7BE9"/>
    <w:rsid w:val="009F0F99"/>
    <w:rsid w:val="009F199D"/>
    <w:rsid w:val="00A610F0"/>
    <w:rsid w:val="00A772BE"/>
    <w:rsid w:val="00AB0774"/>
    <w:rsid w:val="00AC0026"/>
    <w:rsid w:val="00AC704F"/>
    <w:rsid w:val="00AE2C43"/>
    <w:rsid w:val="00AE58A2"/>
    <w:rsid w:val="00AF4CFF"/>
    <w:rsid w:val="00B259E9"/>
    <w:rsid w:val="00B65F2E"/>
    <w:rsid w:val="00BB1235"/>
    <w:rsid w:val="00BC4861"/>
    <w:rsid w:val="00BC4E6E"/>
    <w:rsid w:val="00BD1182"/>
    <w:rsid w:val="00BD336E"/>
    <w:rsid w:val="00BE0B60"/>
    <w:rsid w:val="00BF6B9F"/>
    <w:rsid w:val="00C40825"/>
    <w:rsid w:val="00C4219F"/>
    <w:rsid w:val="00C429A0"/>
    <w:rsid w:val="00C53ADB"/>
    <w:rsid w:val="00C64B56"/>
    <w:rsid w:val="00C671F1"/>
    <w:rsid w:val="00C92054"/>
    <w:rsid w:val="00CA4ABB"/>
    <w:rsid w:val="00CB523E"/>
    <w:rsid w:val="00CD3625"/>
    <w:rsid w:val="00CF3888"/>
    <w:rsid w:val="00CF66E8"/>
    <w:rsid w:val="00D14C00"/>
    <w:rsid w:val="00D37530"/>
    <w:rsid w:val="00D53FD1"/>
    <w:rsid w:val="00D65B2F"/>
    <w:rsid w:val="00D930DA"/>
    <w:rsid w:val="00DC37EA"/>
    <w:rsid w:val="00E042A2"/>
    <w:rsid w:val="00E05A37"/>
    <w:rsid w:val="00E16A29"/>
    <w:rsid w:val="00E5395A"/>
    <w:rsid w:val="00E60D71"/>
    <w:rsid w:val="00E669E5"/>
    <w:rsid w:val="00E764CB"/>
    <w:rsid w:val="00EB4144"/>
    <w:rsid w:val="00F45B7B"/>
    <w:rsid w:val="00F52AC0"/>
    <w:rsid w:val="00F52E1B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47BD3A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dcterms:created xsi:type="dcterms:W3CDTF">2022-02-24T17:47:00Z</dcterms:created>
  <dcterms:modified xsi:type="dcterms:W3CDTF">2022-03-21T14:56:00Z</dcterms:modified>
</cp:coreProperties>
</file>